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74C3" w14:textId="12CAC3C5" w:rsidR="007A51F5" w:rsidRDefault="00386BCF" w:rsidP="007A51F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443887FD" w14:textId="77777777" w:rsidR="00402A8E" w:rsidRDefault="00402A8E" w:rsidP="007A51F5">
      <w:pPr>
        <w:ind w:left="2832" w:hanging="2832"/>
        <w:jc w:val="center"/>
      </w:pPr>
    </w:p>
    <w:p w14:paraId="6E371D1E" w14:textId="77777777" w:rsidR="007A51F5" w:rsidRDefault="007A51F5" w:rsidP="007A51F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  <w:r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  <w:r>
        <w:rPr>
          <w:rFonts w:ascii="Arial" w:eastAsia="Arial" w:hAnsi="Arial" w:cs="Arial"/>
          <w:b/>
          <w:sz w:val="20"/>
          <w:szCs w:val="20"/>
        </w:rPr>
        <w:t xml:space="preserve"> – COMUNA PALOGRANDE</w:t>
      </w:r>
    </w:p>
    <w:p w14:paraId="1C1BBF0C" w14:textId="77777777" w:rsidR="008D49C4" w:rsidRDefault="008D49C4" w:rsidP="007A51F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5364E928" w14:textId="77777777" w:rsidR="007A51F5" w:rsidRPr="00AA5060" w:rsidRDefault="007A51F5" w:rsidP="007A51F5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615174AD" w14:textId="5165DC13" w:rsidR="007A51F5" w:rsidRDefault="007A51F5" w:rsidP="007A51F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</w:p>
    <w:p w14:paraId="0CF60630" w14:textId="77777777" w:rsidR="007A51F5" w:rsidRDefault="007A51F5" w:rsidP="007A51F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582425" w14:textId="77777777" w:rsidR="007A51F5" w:rsidRDefault="007A51F5" w:rsidP="007A51F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316F8EF0" w14:textId="77777777" w:rsidR="007A51F5" w:rsidRDefault="007A51F5" w:rsidP="007A51F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14:paraId="01E3D2D4" w14:textId="77777777" w:rsidR="008D49C4" w:rsidRPr="00AA5060" w:rsidRDefault="008D49C4" w:rsidP="007A51F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FCB4B75" w14:textId="77777777" w:rsidR="007A51F5" w:rsidRPr="00AA5060" w:rsidRDefault="007A51F5" w:rsidP="007A51F5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1A78CE" w14:textId="77777777" w:rsidR="007A51F5" w:rsidRDefault="007A51F5" w:rsidP="007A51F5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Once Urbana de Policía, ubicada  en la carrera 20 N 71-08 Barrio Alta Suiza, teléfono 8866329. En el horario señalado.</w:t>
      </w:r>
    </w:p>
    <w:p w14:paraId="7399649A" w14:textId="77777777" w:rsidR="007A51F5" w:rsidRPr="00AA5060" w:rsidRDefault="007A51F5" w:rsidP="007A51F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A51F5" w:rsidRPr="00915D6C" w14:paraId="0D55F603" w14:textId="77777777" w:rsidTr="00040752">
        <w:tc>
          <w:tcPr>
            <w:tcW w:w="1200" w:type="dxa"/>
          </w:tcPr>
          <w:p w14:paraId="5EB56C1E" w14:textId="77777777" w:rsidR="007A51F5" w:rsidRPr="00F6091A" w:rsidRDefault="007A51F5" w:rsidP="0004075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7101A49F" w14:textId="77777777" w:rsidR="007A51F5" w:rsidRPr="00F6091A" w:rsidRDefault="007A51F5" w:rsidP="0004075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67154CEA" w14:textId="77777777" w:rsidR="007A51F5" w:rsidRPr="00F6091A" w:rsidRDefault="007A51F5" w:rsidP="0004075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325" w:type="dxa"/>
          </w:tcPr>
          <w:p w14:paraId="37348F3D" w14:textId="77777777" w:rsidR="007A51F5" w:rsidRPr="00F6091A" w:rsidRDefault="007A51F5" w:rsidP="0004075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667F604" w14:textId="77777777" w:rsidR="007A51F5" w:rsidRPr="00F6091A" w:rsidRDefault="007A51F5" w:rsidP="0004075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A51F5" w:rsidRPr="00915D6C" w14:paraId="1156772A" w14:textId="77777777" w:rsidTr="00040752">
        <w:tc>
          <w:tcPr>
            <w:tcW w:w="1200" w:type="dxa"/>
          </w:tcPr>
          <w:p w14:paraId="35CB7CA0" w14:textId="49F16515" w:rsidR="007A51F5" w:rsidRPr="00F6091A" w:rsidRDefault="007A51F5" w:rsidP="000407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-12-2019</w:t>
            </w:r>
          </w:p>
        </w:tc>
        <w:tc>
          <w:tcPr>
            <w:tcW w:w="3595" w:type="dxa"/>
          </w:tcPr>
          <w:p w14:paraId="5A78CE0E" w14:textId="5560E214" w:rsidR="007A51F5" w:rsidRPr="00F6091A" w:rsidRDefault="007A51F5" w:rsidP="000407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LOAIZA ECHEVERRI</w:t>
            </w:r>
          </w:p>
        </w:tc>
        <w:tc>
          <w:tcPr>
            <w:tcW w:w="1440" w:type="dxa"/>
          </w:tcPr>
          <w:p w14:paraId="6785D74F" w14:textId="776DE209" w:rsidR="007A51F5" w:rsidRPr="00F6091A" w:rsidRDefault="007A51F5" w:rsidP="00402A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</w:t>
            </w:r>
            <w:r>
              <w:rPr>
                <w:rFonts w:ascii="Arial" w:eastAsia="Arial" w:hAnsi="Arial" w:cs="Arial"/>
                <w:sz w:val="16"/>
                <w:szCs w:val="16"/>
              </w:rPr>
              <w:t>5014</w:t>
            </w:r>
          </w:p>
        </w:tc>
        <w:tc>
          <w:tcPr>
            <w:tcW w:w="1325" w:type="dxa"/>
          </w:tcPr>
          <w:p w14:paraId="14A1E4F1" w14:textId="0C2D47CB" w:rsidR="007A51F5" w:rsidRPr="00F6091A" w:rsidRDefault="007A51F5" w:rsidP="007A51F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717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1D8B2F7" w14:textId="576DF193" w:rsidR="007A51F5" w:rsidRPr="00F6091A" w:rsidRDefault="007A51F5" w:rsidP="00402A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7A51F5" w:rsidRPr="00915D6C" w14:paraId="15CCED92" w14:textId="77777777" w:rsidTr="00040752">
        <w:tc>
          <w:tcPr>
            <w:tcW w:w="1200" w:type="dxa"/>
          </w:tcPr>
          <w:p w14:paraId="3D263A09" w14:textId="0876B06F" w:rsidR="007A51F5" w:rsidRDefault="007A51F5" w:rsidP="000407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-12-2019</w:t>
            </w:r>
          </w:p>
        </w:tc>
        <w:tc>
          <w:tcPr>
            <w:tcW w:w="3595" w:type="dxa"/>
          </w:tcPr>
          <w:p w14:paraId="7E8D3273" w14:textId="435F7EEA" w:rsidR="007A51F5" w:rsidRDefault="007A51F5" w:rsidP="000407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BRAYAN ALONSO TABARES LONDOÑO</w:t>
            </w:r>
          </w:p>
        </w:tc>
        <w:tc>
          <w:tcPr>
            <w:tcW w:w="1440" w:type="dxa"/>
          </w:tcPr>
          <w:p w14:paraId="09D5550D" w14:textId="1CDEC477" w:rsidR="007A51F5" w:rsidRPr="00F6091A" w:rsidRDefault="007A51F5" w:rsidP="00402A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</w:t>
            </w:r>
            <w:r>
              <w:rPr>
                <w:rFonts w:ascii="Arial" w:eastAsia="Arial" w:hAnsi="Arial" w:cs="Arial"/>
                <w:sz w:val="16"/>
                <w:szCs w:val="16"/>
              </w:rPr>
              <w:t>1155</w:t>
            </w:r>
          </w:p>
        </w:tc>
        <w:tc>
          <w:tcPr>
            <w:tcW w:w="1325" w:type="dxa"/>
          </w:tcPr>
          <w:p w14:paraId="582C7D28" w14:textId="318AED0E" w:rsidR="007A51F5" w:rsidRDefault="007A51F5" w:rsidP="007A51F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738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DCA5288" w14:textId="3D9B8783" w:rsidR="007A51F5" w:rsidRDefault="007A51F5" w:rsidP="00402A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7A51F5" w:rsidRPr="00915D6C" w14:paraId="6485DACA" w14:textId="77777777" w:rsidTr="00040752">
        <w:tc>
          <w:tcPr>
            <w:tcW w:w="1200" w:type="dxa"/>
          </w:tcPr>
          <w:p w14:paraId="71C2BC6C" w14:textId="121D2F3B" w:rsidR="007A51F5" w:rsidRDefault="007A51F5" w:rsidP="000407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-12-2019</w:t>
            </w:r>
          </w:p>
        </w:tc>
        <w:tc>
          <w:tcPr>
            <w:tcW w:w="3595" w:type="dxa"/>
          </w:tcPr>
          <w:p w14:paraId="56C378E3" w14:textId="5B79D3F9" w:rsidR="007A51F5" w:rsidRDefault="007A51F5" w:rsidP="000407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ARNOVYS MONTE GOMEZ</w:t>
            </w:r>
          </w:p>
        </w:tc>
        <w:tc>
          <w:tcPr>
            <w:tcW w:w="1440" w:type="dxa"/>
          </w:tcPr>
          <w:p w14:paraId="24018DD5" w14:textId="0EAAA69F" w:rsidR="007A51F5" w:rsidRPr="00F6091A" w:rsidRDefault="007A51F5" w:rsidP="00402A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</w:t>
            </w:r>
            <w:r>
              <w:rPr>
                <w:rFonts w:ascii="Arial" w:eastAsia="Arial" w:hAnsi="Arial" w:cs="Arial"/>
                <w:sz w:val="16"/>
                <w:szCs w:val="16"/>
              </w:rPr>
              <w:t>1154</w:t>
            </w:r>
          </w:p>
        </w:tc>
        <w:tc>
          <w:tcPr>
            <w:tcW w:w="1325" w:type="dxa"/>
          </w:tcPr>
          <w:p w14:paraId="6AAAF766" w14:textId="58C0B0AF" w:rsidR="007A51F5" w:rsidRDefault="007A51F5" w:rsidP="007A51F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737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BE1E7C9" w14:textId="330DDA78" w:rsidR="007A51F5" w:rsidRDefault="007A51F5" w:rsidP="00402A8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</w:tbl>
    <w:p w14:paraId="7E27703D" w14:textId="77777777" w:rsidR="007A51F5" w:rsidRDefault="007A51F5" w:rsidP="007A51F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A09D3D6" w14:textId="77777777" w:rsidR="007A51F5" w:rsidRDefault="007A51F5" w:rsidP="007A51F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7610A65C" w14:textId="35830842" w:rsidR="007A51F5" w:rsidRDefault="007A51F5" w:rsidP="007A51F5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14:paraId="77CB0DA8" w14:textId="77777777" w:rsidR="007A51F5" w:rsidRPr="00317281" w:rsidRDefault="007A51F5" w:rsidP="007A51F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43D7D826" w14:textId="79F63ABC" w:rsidR="007A51F5" w:rsidRDefault="007A51F5" w:rsidP="007A51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diciembre </w:t>
      </w:r>
      <w:r w:rsidRPr="00317281">
        <w:rPr>
          <w:rFonts w:ascii="Arial" w:eastAsia="Arial" w:hAnsi="Arial" w:cs="Arial"/>
          <w:sz w:val="20"/>
          <w:szCs w:val="20"/>
        </w:rPr>
        <w:t>de 2019, se fija la presente comunicación  en la página web de la Alcaldía de Manizales (</w:t>
      </w:r>
      <w:hyperlink r:id="rId9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A8BF5DB" w14:textId="77777777" w:rsidR="007A51F5" w:rsidRDefault="007A51F5" w:rsidP="007A51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63BA68" w14:textId="77777777" w:rsidR="007A51F5" w:rsidRDefault="007A51F5" w:rsidP="007A51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AF31E8A" w14:textId="77777777" w:rsidR="007A51F5" w:rsidRDefault="007A51F5" w:rsidP="007A51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E79098" w14:textId="77777777" w:rsidR="007A51F5" w:rsidRDefault="007A51F5" w:rsidP="007A51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A2BF74" w14:textId="77777777" w:rsidR="007A51F5" w:rsidRPr="00386BCF" w:rsidRDefault="007A51F5" w:rsidP="007A51F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97B3BB" w14:textId="77777777" w:rsidR="007A51F5" w:rsidRPr="00386BCF" w:rsidRDefault="007A51F5" w:rsidP="007A51F5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86BCF">
        <w:rPr>
          <w:rFonts w:ascii="Arial" w:eastAsia="Arial" w:hAnsi="Arial" w:cs="Arial"/>
          <w:b/>
          <w:sz w:val="20"/>
          <w:szCs w:val="20"/>
        </w:rPr>
        <w:t>MARYSABEL LOPEZ VALENCIA</w:t>
      </w:r>
    </w:p>
    <w:p w14:paraId="11D71109" w14:textId="77777777" w:rsidR="007A51F5" w:rsidRDefault="007A51F5" w:rsidP="007A51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0240AD8E" w14:textId="77777777" w:rsidR="007A51F5" w:rsidRDefault="007A51F5" w:rsidP="007B779D"/>
    <w:p w14:paraId="064ECC46" w14:textId="77777777" w:rsidR="007A51F5" w:rsidRDefault="007A51F5" w:rsidP="007B779D"/>
    <w:p w14:paraId="17FF48F0" w14:textId="77777777" w:rsidR="007A51F5" w:rsidRDefault="007A51F5" w:rsidP="007B779D"/>
    <w:p w14:paraId="379DEFCD" w14:textId="77777777" w:rsidR="007A51F5" w:rsidRPr="007B779D" w:rsidRDefault="007A51F5" w:rsidP="007B779D"/>
    <w:sectPr w:rsidR="007A51F5" w:rsidRPr="007B779D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4849" w14:textId="77777777" w:rsidR="006F2A34" w:rsidRDefault="006F2A34" w:rsidP="000F4BAD">
      <w:r>
        <w:separator/>
      </w:r>
    </w:p>
  </w:endnote>
  <w:endnote w:type="continuationSeparator" w:id="0">
    <w:p w14:paraId="44837FEC" w14:textId="77777777" w:rsidR="006F2A34" w:rsidRDefault="006F2A34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A36E" w14:textId="77777777" w:rsidR="006F2A34" w:rsidRDefault="006F2A34" w:rsidP="000F4BAD">
      <w:r>
        <w:separator/>
      </w:r>
    </w:p>
  </w:footnote>
  <w:footnote w:type="continuationSeparator" w:id="0">
    <w:p w14:paraId="19D421B2" w14:textId="77777777" w:rsidR="006F2A34" w:rsidRDefault="006F2A34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011F2"/>
    <w:rsid w:val="00002964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28E8"/>
    <w:rsid w:val="0019475E"/>
    <w:rsid w:val="001A153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304A2"/>
    <w:rsid w:val="00343792"/>
    <w:rsid w:val="00343BBA"/>
    <w:rsid w:val="00347E30"/>
    <w:rsid w:val="00350B90"/>
    <w:rsid w:val="003527FE"/>
    <w:rsid w:val="00352A4B"/>
    <w:rsid w:val="00357063"/>
    <w:rsid w:val="0036214C"/>
    <w:rsid w:val="00386BCF"/>
    <w:rsid w:val="00395C25"/>
    <w:rsid w:val="00395F3F"/>
    <w:rsid w:val="003A20B7"/>
    <w:rsid w:val="003B1670"/>
    <w:rsid w:val="003B4A0F"/>
    <w:rsid w:val="003E4654"/>
    <w:rsid w:val="00402A8E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86AF1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2157"/>
    <w:rsid w:val="00564E5B"/>
    <w:rsid w:val="00567839"/>
    <w:rsid w:val="00576C9E"/>
    <w:rsid w:val="00581FCC"/>
    <w:rsid w:val="00595376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25EE"/>
    <w:rsid w:val="006E4EE2"/>
    <w:rsid w:val="006E4F2E"/>
    <w:rsid w:val="006F20D8"/>
    <w:rsid w:val="006F258F"/>
    <w:rsid w:val="006F2A34"/>
    <w:rsid w:val="006F5579"/>
    <w:rsid w:val="00702027"/>
    <w:rsid w:val="00702218"/>
    <w:rsid w:val="00702B22"/>
    <w:rsid w:val="007108C8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51F5"/>
    <w:rsid w:val="007A7BCD"/>
    <w:rsid w:val="007B779D"/>
    <w:rsid w:val="007C179F"/>
    <w:rsid w:val="007C24FE"/>
    <w:rsid w:val="007C3196"/>
    <w:rsid w:val="007C6640"/>
    <w:rsid w:val="007F1685"/>
    <w:rsid w:val="008010EC"/>
    <w:rsid w:val="00804441"/>
    <w:rsid w:val="00805639"/>
    <w:rsid w:val="008115DE"/>
    <w:rsid w:val="00821DF9"/>
    <w:rsid w:val="00880996"/>
    <w:rsid w:val="00881E02"/>
    <w:rsid w:val="00892317"/>
    <w:rsid w:val="008A6092"/>
    <w:rsid w:val="008B6678"/>
    <w:rsid w:val="008C033B"/>
    <w:rsid w:val="008D49C4"/>
    <w:rsid w:val="008E0C28"/>
    <w:rsid w:val="008E6CB6"/>
    <w:rsid w:val="00904C81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169A9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B46FC"/>
    <w:rsid w:val="00AB5A80"/>
    <w:rsid w:val="00AC6E5E"/>
    <w:rsid w:val="00AE2AE1"/>
    <w:rsid w:val="00B202DE"/>
    <w:rsid w:val="00B22B7D"/>
    <w:rsid w:val="00B251C3"/>
    <w:rsid w:val="00B46D91"/>
    <w:rsid w:val="00B51F65"/>
    <w:rsid w:val="00B6627B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1A2A"/>
    <w:rsid w:val="00CB543D"/>
    <w:rsid w:val="00CC24D3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DF45E5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01ECD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C4FD8"/>
    <w:rsid w:val="00FD00A5"/>
    <w:rsid w:val="00FD2876"/>
    <w:rsid w:val="00FE31A0"/>
    <w:rsid w:val="00FE4F1D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16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A169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69A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169A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ho">
    <w:name w:val="ho"/>
    <w:basedOn w:val="Fuentedeprrafopredeter"/>
    <w:rsid w:val="00A169A9"/>
  </w:style>
  <w:style w:type="character" w:customStyle="1" w:styleId="gd">
    <w:name w:val="gd"/>
    <w:basedOn w:val="Fuentedeprrafopredeter"/>
    <w:rsid w:val="00A169A9"/>
  </w:style>
  <w:style w:type="character" w:customStyle="1" w:styleId="g3">
    <w:name w:val="g3"/>
    <w:basedOn w:val="Fuentedeprrafopredeter"/>
    <w:rsid w:val="00A169A9"/>
  </w:style>
  <w:style w:type="character" w:customStyle="1" w:styleId="qu">
    <w:name w:val="qu"/>
    <w:basedOn w:val="Fuentedeprrafopredeter"/>
    <w:rsid w:val="00A169A9"/>
  </w:style>
  <w:style w:type="character" w:customStyle="1" w:styleId="go">
    <w:name w:val="go"/>
    <w:basedOn w:val="Fuentedeprrafopredeter"/>
    <w:rsid w:val="00A169A9"/>
  </w:style>
  <w:style w:type="character" w:customStyle="1" w:styleId="hb">
    <w:name w:val="hb"/>
    <w:basedOn w:val="Fuentedeprrafopredeter"/>
    <w:rsid w:val="00A169A9"/>
  </w:style>
  <w:style w:type="character" w:customStyle="1" w:styleId="g2">
    <w:name w:val="g2"/>
    <w:basedOn w:val="Fuentedeprrafopredeter"/>
    <w:rsid w:val="00A169A9"/>
  </w:style>
  <w:style w:type="character" w:customStyle="1" w:styleId="im">
    <w:name w:val="im"/>
    <w:basedOn w:val="Fuentedeprrafopredeter"/>
    <w:rsid w:val="00A169A9"/>
  </w:style>
  <w:style w:type="character" w:styleId="Textoennegrita">
    <w:name w:val="Strong"/>
    <w:basedOn w:val="Fuentedeprrafopredeter"/>
    <w:uiPriority w:val="22"/>
    <w:qFormat/>
    <w:rsid w:val="00A1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30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5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6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4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3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266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99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1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7C78-BE8D-4D36-9B7B-A45FE0E8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3</cp:revision>
  <cp:lastPrinted>2019-12-16T13:10:00Z</cp:lastPrinted>
  <dcterms:created xsi:type="dcterms:W3CDTF">2019-12-16T13:07:00Z</dcterms:created>
  <dcterms:modified xsi:type="dcterms:W3CDTF">2019-12-16T13:16:00Z</dcterms:modified>
</cp:coreProperties>
</file>